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E6" w:rsidRPr="00672594" w:rsidRDefault="006229E6" w:rsidP="006229E6">
      <w:pPr>
        <w:rPr>
          <w:b/>
          <w:sz w:val="28"/>
        </w:rPr>
      </w:pPr>
      <w:r w:rsidRPr="00672594">
        <w:rPr>
          <w:b/>
          <w:sz w:val="28"/>
        </w:rPr>
        <w:t>Independent Practice</w:t>
      </w:r>
      <w:r w:rsidR="00FB3532">
        <w:rPr>
          <w:b/>
          <w:sz w:val="28"/>
        </w:rPr>
        <w:t xml:space="preserve"> </w:t>
      </w:r>
    </w:p>
    <w:p w:rsidR="006229E6" w:rsidRPr="00672594" w:rsidRDefault="006229E6" w:rsidP="00672594">
      <w:pPr>
        <w:rPr>
          <w:rFonts w:eastAsia="맑은 고딕"/>
          <w:lang w:eastAsia="ko-KR"/>
        </w:rPr>
      </w:pPr>
      <w:r w:rsidRPr="00672594">
        <w:rPr>
          <w:rFonts w:eastAsia="맑은 고딕" w:hint="eastAsia"/>
          <w:lang w:eastAsia="ko-KR"/>
        </w:rPr>
        <w:t>Instruction</w:t>
      </w:r>
      <w:r w:rsidR="00810004">
        <w:rPr>
          <w:rFonts w:eastAsia="맑은 고딕"/>
          <w:lang w:eastAsia="ko-KR"/>
        </w:rPr>
        <w:t>s</w:t>
      </w:r>
      <w:r w:rsidRPr="00672594">
        <w:rPr>
          <w:rFonts w:eastAsia="맑은 고딕" w:hint="eastAsia"/>
          <w:lang w:eastAsia="ko-KR"/>
        </w:rPr>
        <w:t xml:space="preserve">: </w:t>
      </w:r>
      <w:r>
        <w:t xml:space="preserve">Submit </w:t>
      </w:r>
      <w:r w:rsidRPr="00672594">
        <w:rPr>
          <w:rFonts w:eastAsia="맑은 고딕" w:hint="eastAsia"/>
          <w:lang w:eastAsia="ko-KR"/>
        </w:rPr>
        <w:t>this</w:t>
      </w:r>
      <w:r>
        <w:t xml:space="preserve"> lab report </w:t>
      </w:r>
      <w:r w:rsidR="00810004">
        <w:t xml:space="preserve">to </w:t>
      </w:r>
      <w:proofErr w:type="spellStart"/>
      <w:r w:rsidRPr="00672594">
        <w:rPr>
          <w:rFonts w:eastAsia="맑은 고딕" w:hint="eastAsia"/>
          <w:lang w:eastAsia="ko-KR"/>
        </w:rPr>
        <w:t>BlackBoard</w:t>
      </w:r>
      <w:proofErr w:type="spellEnd"/>
      <w:r w:rsidRPr="00672594">
        <w:rPr>
          <w:rFonts w:eastAsia="맑은 고딕" w:hint="eastAsia"/>
          <w:lang w:eastAsia="ko-KR"/>
        </w:rPr>
        <w:t xml:space="preserve"> b</w:t>
      </w:r>
      <w:r>
        <w:t>y</w:t>
      </w:r>
      <w:r w:rsidR="00E40A7B">
        <w:t xml:space="preserve"> 3PM</w:t>
      </w:r>
      <w:r>
        <w:t xml:space="preserve"> on </w:t>
      </w:r>
      <w:r w:rsidR="00E40A7B">
        <w:t>September 17</w:t>
      </w:r>
      <w:r w:rsidR="000365AF">
        <w:rPr>
          <w:rFonts w:eastAsia="맑은 고딕" w:hint="eastAsia"/>
          <w:lang w:eastAsia="ko-KR"/>
        </w:rPr>
        <w:t>. You should upload two files</w:t>
      </w:r>
      <w:r w:rsidR="00672594" w:rsidRPr="00672594">
        <w:rPr>
          <w:rFonts w:eastAsia="맑은 고딕" w:hint="eastAsia"/>
          <w:lang w:eastAsia="ko-KR"/>
        </w:rPr>
        <w:t xml:space="preserve">: </w:t>
      </w:r>
      <w:r w:rsidR="00810004">
        <w:rPr>
          <w:rFonts w:eastAsia="맑은 고딕"/>
          <w:lang w:eastAsia="ko-KR"/>
        </w:rPr>
        <w:t xml:space="preserve">one </w:t>
      </w:r>
      <w:r>
        <w:t>MS Word file with answers, and a Stata .do with replication code.</w:t>
      </w:r>
      <w:r w:rsidRPr="00672594">
        <w:rPr>
          <w:rFonts w:eastAsia="맑은 고딕" w:hint="eastAsia"/>
          <w:lang w:eastAsia="ko-KR"/>
        </w:rPr>
        <w:t xml:space="preserve"> </w:t>
      </w:r>
      <w:r>
        <w:t>In particular, questions must be properly numbered, and include graphs or tables</w:t>
      </w:r>
      <w:r w:rsidR="00810004">
        <w:t xml:space="preserve"> as appropriate</w:t>
      </w:r>
      <w:r>
        <w:t xml:space="preserve">. Don't forget to include identifying information (Name, PUID, </w:t>
      </w:r>
      <w:proofErr w:type="gramStart"/>
      <w:r>
        <w:t>Section</w:t>
      </w:r>
      <w:proofErr w:type="gramEnd"/>
      <w:r>
        <w:t>).</w:t>
      </w:r>
      <w:r w:rsidR="00672594" w:rsidRPr="00672594">
        <w:rPr>
          <w:rFonts w:eastAsia="맑은 고딕" w:hint="eastAsia"/>
          <w:lang w:eastAsia="ko-KR"/>
        </w:rPr>
        <w:t xml:space="preserve"> </w:t>
      </w:r>
      <w:r w:rsidR="000365AF">
        <w:rPr>
          <w:rFonts w:eastAsia="맑은 고딕"/>
          <w:lang w:eastAsia="ko-KR"/>
        </w:rPr>
        <w:t>The total possible point</w:t>
      </w:r>
      <w:r w:rsidR="000365AF" w:rsidRPr="000365AF">
        <w:rPr>
          <w:rFonts w:eastAsia="맑은 고딕"/>
          <w:lang w:eastAsia="ko-KR"/>
        </w:rPr>
        <w:t xml:space="preserve"> for </w:t>
      </w:r>
      <w:r w:rsidR="000365AF">
        <w:rPr>
          <w:rFonts w:eastAsia="맑은 고딕" w:hint="eastAsia"/>
          <w:lang w:eastAsia="ko-KR"/>
        </w:rPr>
        <w:t xml:space="preserve">this </w:t>
      </w:r>
      <w:r w:rsidR="000365AF" w:rsidRPr="000365AF">
        <w:rPr>
          <w:rFonts w:eastAsia="맑은 고딕"/>
          <w:lang w:eastAsia="ko-KR"/>
        </w:rPr>
        <w:t xml:space="preserve">report </w:t>
      </w:r>
      <w:r w:rsidR="000365AF">
        <w:rPr>
          <w:rFonts w:eastAsia="맑은 고딕" w:hint="eastAsia"/>
          <w:lang w:eastAsia="ko-KR"/>
        </w:rPr>
        <w:t xml:space="preserve">is </w:t>
      </w:r>
      <w:r w:rsidR="000365AF" w:rsidRPr="000365AF">
        <w:rPr>
          <w:rFonts w:eastAsia="맑은 고딕"/>
          <w:lang w:eastAsia="ko-KR"/>
        </w:rPr>
        <w:t>10</w:t>
      </w:r>
      <w:r w:rsidR="00E40A7B">
        <w:rPr>
          <w:rFonts w:eastAsia="맑은 고딕"/>
          <w:lang w:eastAsia="ko-KR"/>
        </w:rPr>
        <w:t>.</w:t>
      </w:r>
    </w:p>
    <w:p w:rsidR="005521F0" w:rsidRPr="00A31F97" w:rsidRDefault="00491596" w:rsidP="00A31F97">
      <w:pPr>
        <w:rPr>
          <w:b/>
        </w:rPr>
      </w:pPr>
      <w:r w:rsidRPr="00A31F97">
        <w:rPr>
          <w:b/>
        </w:rPr>
        <w:t xml:space="preserve">After reading </w:t>
      </w:r>
      <w:r w:rsidR="005521F0" w:rsidRPr="00A31F97">
        <w:rPr>
          <w:b/>
        </w:rPr>
        <w:t>Gerber, Green and Larimer</w:t>
      </w:r>
      <w:r w:rsidR="002D5123" w:rsidRPr="00A31F97">
        <w:rPr>
          <w:b/>
        </w:rPr>
        <w:t xml:space="preserve"> (GGL)</w:t>
      </w:r>
      <w:r w:rsidRPr="00A31F97">
        <w:rPr>
          <w:b/>
        </w:rPr>
        <w:t xml:space="preserve">, we might expect that the group of people who received a treatment will have higher turnout than the group which received no treatment. </w:t>
      </w:r>
      <w:r w:rsidR="002D5123" w:rsidRPr="00A31F97">
        <w:rPr>
          <w:b/>
        </w:rPr>
        <w:t>The dataset contains variables called</w:t>
      </w:r>
      <w:r w:rsidR="005521F0" w:rsidRPr="00A31F97">
        <w:rPr>
          <w:b/>
        </w:rPr>
        <w:t xml:space="preserve"> </w:t>
      </w:r>
      <w:r w:rsidR="005521F0" w:rsidRPr="00A31F97">
        <w:rPr>
          <w:b/>
          <w:i/>
        </w:rPr>
        <w:t>voted</w:t>
      </w:r>
      <w:r w:rsidR="005521F0" w:rsidRPr="00A31F97">
        <w:rPr>
          <w:b/>
        </w:rPr>
        <w:t xml:space="preserve"> and </w:t>
      </w:r>
      <w:r w:rsidR="005521F0" w:rsidRPr="00A31F97">
        <w:rPr>
          <w:b/>
          <w:i/>
        </w:rPr>
        <w:t>treatment</w:t>
      </w:r>
      <w:r w:rsidR="005521F0" w:rsidRPr="00A31F97">
        <w:rPr>
          <w:b/>
        </w:rPr>
        <w:t xml:space="preserve">. (We use the word “treatment” because receiving </w:t>
      </w:r>
      <w:r w:rsidR="00870986" w:rsidRPr="00A31F97">
        <w:rPr>
          <w:b/>
        </w:rPr>
        <w:t>a</w:t>
      </w:r>
      <w:r w:rsidR="005521F0" w:rsidRPr="00A31F97">
        <w:rPr>
          <w:b/>
        </w:rPr>
        <w:t xml:space="preserve"> mailing is equivalent to a medical environment where a patient receives a pill or a procedure).</w:t>
      </w:r>
    </w:p>
    <w:p w:rsidR="0062619B" w:rsidRDefault="009F35F3" w:rsidP="00A31F97">
      <w:pPr>
        <w:pStyle w:val="ListParagraph"/>
        <w:numPr>
          <w:ilvl w:val="0"/>
          <w:numId w:val="4"/>
        </w:numPr>
      </w:pPr>
      <w:r>
        <w:t xml:space="preserve">What </w:t>
      </w:r>
      <w:proofErr w:type="gramStart"/>
      <w:r>
        <w:t>is</w:t>
      </w:r>
      <w:proofErr w:type="gramEnd"/>
      <w:r>
        <w:t xml:space="preserve"> dependent variable and the independent variable</w:t>
      </w:r>
      <w:r w:rsidR="00491596">
        <w:t xml:space="preserve"> in the expectation above</w:t>
      </w:r>
      <w:r>
        <w:t xml:space="preserve">? Draw the causal diagram to represent the causal argument. </w:t>
      </w:r>
      <w:r w:rsidR="00EC162D">
        <w:rPr>
          <w:rFonts w:eastAsia="맑은 고딕" w:hint="eastAsia"/>
          <w:lang w:eastAsia="ko-KR"/>
        </w:rPr>
        <w:t xml:space="preserve"> (2pt)</w:t>
      </w:r>
    </w:p>
    <w:p w:rsidR="009F35F3" w:rsidRDefault="009F35F3" w:rsidP="00A31F97">
      <w:pPr>
        <w:pStyle w:val="ListParagraph"/>
        <w:numPr>
          <w:ilvl w:val="0"/>
          <w:numId w:val="4"/>
        </w:numPr>
      </w:pPr>
      <w:r>
        <w:t xml:space="preserve">Use </w:t>
      </w:r>
      <w:r w:rsidR="0062619B">
        <w:t xml:space="preserve">the </w:t>
      </w:r>
      <w:r w:rsidR="0062619B" w:rsidRPr="002D5123">
        <w:rPr>
          <w:b/>
        </w:rPr>
        <w:t>.codebook</w:t>
      </w:r>
      <w:r w:rsidR="0062619B">
        <w:t xml:space="preserve"> or </w:t>
      </w:r>
      <w:r w:rsidR="0062619B" w:rsidRPr="002D5123">
        <w:rPr>
          <w:b/>
        </w:rPr>
        <w:t>.tabulate</w:t>
      </w:r>
      <w:r w:rsidR="0062619B">
        <w:t xml:space="preserve"> command to </w:t>
      </w:r>
      <w:r w:rsidR="00A31F97">
        <w:t>report</w:t>
      </w:r>
      <w:r w:rsidR="0062619B">
        <w:t xml:space="preserve"> </w:t>
      </w:r>
      <w:r>
        <w:t xml:space="preserve">the level </w:t>
      </w:r>
      <w:r w:rsidR="00A31F97">
        <w:t xml:space="preserve">of measurement for </w:t>
      </w:r>
      <w:r w:rsidR="00A31F97" w:rsidRPr="00A31F97">
        <w:rPr>
          <w:i/>
        </w:rPr>
        <w:t>voted</w:t>
      </w:r>
      <w:r w:rsidR="00A31F97">
        <w:t xml:space="preserve"> and </w:t>
      </w:r>
      <w:r w:rsidR="00A31F97" w:rsidRPr="00A31F97">
        <w:rPr>
          <w:i/>
        </w:rPr>
        <w:t>treatment</w:t>
      </w:r>
      <w:r>
        <w:t>?</w:t>
      </w:r>
      <w:r w:rsidR="00EC162D">
        <w:rPr>
          <w:rFonts w:eastAsia="맑은 고딕" w:hint="eastAsia"/>
          <w:lang w:eastAsia="ko-KR"/>
        </w:rPr>
        <w:t>(1pt)</w:t>
      </w:r>
    </w:p>
    <w:p w:rsidR="009F35F3" w:rsidRDefault="009F35F3" w:rsidP="00A31F97">
      <w:pPr>
        <w:pStyle w:val="ListParagraph"/>
        <w:numPr>
          <w:ilvl w:val="0"/>
          <w:numId w:val="4"/>
        </w:numPr>
      </w:pPr>
      <w:r>
        <w:t>Can you use the</w:t>
      </w:r>
      <w:r w:rsidR="00A31F97">
        <w:t>se</w:t>
      </w:r>
      <w:r>
        <w:t xml:space="preserve"> variables</w:t>
      </w:r>
      <w:r w:rsidR="00A31F97">
        <w:t xml:space="preserve"> </w:t>
      </w:r>
      <w:r>
        <w:t>to compare how the two groups voted? Specifically, can you compare the group that received a treatment to the group that did not receive a treatment? Why or why not?</w:t>
      </w:r>
      <w:r w:rsidR="00EC162D">
        <w:rPr>
          <w:rFonts w:eastAsia="맑은 고딕" w:hint="eastAsia"/>
          <w:lang w:eastAsia="ko-KR"/>
        </w:rPr>
        <w:t xml:space="preserve"> (2pt)</w:t>
      </w:r>
    </w:p>
    <w:p w:rsidR="009F35F3" w:rsidRDefault="0062619B" w:rsidP="00A31F97">
      <w:pPr>
        <w:pStyle w:val="ListParagraph"/>
        <w:numPr>
          <w:ilvl w:val="0"/>
          <w:numId w:val="4"/>
        </w:numPr>
      </w:pPr>
      <w:r>
        <w:t xml:space="preserve">Use the </w:t>
      </w:r>
      <w:r w:rsidRPr="002D5123">
        <w:rPr>
          <w:b/>
        </w:rPr>
        <w:t>.recode, generate</w:t>
      </w:r>
      <w:r>
        <w:t xml:space="preserve"> command from Pollock chapter 3 to c</w:t>
      </w:r>
      <w:r w:rsidR="004F2544" w:rsidRPr="004F2544">
        <w:t xml:space="preserve">reate a </w:t>
      </w:r>
      <w:r w:rsidR="009F35F3">
        <w:t xml:space="preserve">new </w:t>
      </w:r>
      <w:r w:rsidR="004F2544" w:rsidRPr="004F2544">
        <w:t xml:space="preserve">dummy variable </w:t>
      </w:r>
      <w:r w:rsidR="009F35F3">
        <w:t>called</w:t>
      </w:r>
      <w:r w:rsidR="00870986">
        <w:t xml:space="preserve"> </w:t>
      </w:r>
      <w:proofErr w:type="spellStart"/>
      <w:r w:rsidR="004F2544" w:rsidRPr="00870986">
        <w:rPr>
          <w:i/>
        </w:rPr>
        <w:t>treatment_d</w:t>
      </w:r>
      <w:r w:rsidR="009F35F3" w:rsidRPr="00870986">
        <w:rPr>
          <w:i/>
        </w:rPr>
        <w:t>ummy</w:t>
      </w:r>
      <w:proofErr w:type="spellEnd"/>
      <w:r w:rsidR="004F2544" w:rsidRPr="004F2544">
        <w:t xml:space="preserve"> </w:t>
      </w:r>
      <w:r w:rsidR="009F35F3">
        <w:t xml:space="preserve">which gives subjects that received any of the treatments a value of 1, and subjects that did not received a treatment the value of </w:t>
      </w:r>
      <w:r>
        <w:t xml:space="preserve">0. Be sure to include labels that say </w:t>
      </w:r>
      <w:r w:rsidR="009F35F3">
        <w:t xml:space="preserve">“received treatment” </w:t>
      </w:r>
      <w:r>
        <w:t xml:space="preserve">for values of 1, and </w:t>
      </w:r>
      <w:r w:rsidR="009F35F3">
        <w:t>“control</w:t>
      </w:r>
      <w:r>
        <w:t>” for values of 0.</w:t>
      </w:r>
      <w:r w:rsidR="00EC162D">
        <w:rPr>
          <w:rFonts w:eastAsia="맑은 고딕" w:hint="eastAsia"/>
          <w:lang w:eastAsia="ko-KR"/>
        </w:rPr>
        <w:t xml:space="preserve"> </w:t>
      </w:r>
      <w:r w:rsidR="003B7E0B">
        <w:rPr>
          <w:rFonts w:eastAsia="맑은 고딕" w:hint="eastAsia"/>
          <w:lang w:eastAsia="ko-KR"/>
        </w:rPr>
        <w:t>Please provide a code</w:t>
      </w:r>
      <w:r w:rsidR="003B7E0B">
        <w:rPr>
          <w:rFonts w:eastAsia="맑은 고딕" w:hint="eastAsia"/>
          <w:lang w:eastAsia="ko-KR"/>
        </w:rPr>
        <w:t xml:space="preserve">. </w:t>
      </w:r>
      <w:bookmarkStart w:id="0" w:name="_GoBack"/>
      <w:bookmarkEnd w:id="0"/>
      <w:r w:rsidR="00EC162D">
        <w:rPr>
          <w:rFonts w:eastAsia="맑은 고딕" w:hint="eastAsia"/>
          <w:lang w:eastAsia="ko-KR"/>
        </w:rPr>
        <w:t>(1pt)</w:t>
      </w:r>
    </w:p>
    <w:p w:rsidR="004F2544" w:rsidRDefault="0062619B" w:rsidP="00A31F97">
      <w:pPr>
        <w:pStyle w:val="ListParagraph"/>
        <w:numPr>
          <w:ilvl w:val="0"/>
          <w:numId w:val="4"/>
        </w:numPr>
      </w:pPr>
      <w:r>
        <w:t xml:space="preserve">Use </w:t>
      </w:r>
      <w:r w:rsidRPr="002D5123">
        <w:rPr>
          <w:b/>
        </w:rPr>
        <w:t>.codebook</w:t>
      </w:r>
      <w:r w:rsidRPr="0062619B">
        <w:t>,</w:t>
      </w:r>
      <w:r>
        <w:t xml:space="preserve"> </w:t>
      </w:r>
      <w:r w:rsidRPr="002D5123">
        <w:rPr>
          <w:b/>
        </w:rPr>
        <w:t>.tabulate</w:t>
      </w:r>
      <w:r w:rsidRPr="0062619B">
        <w:t>,</w:t>
      </w:r>
      <w:r w:rsidRPr="002D5123">
        <w:rPr>
          <w:b/>
        </w:rPr>
        <w:t xml:space="preserve"> </w:t>
      </w:r>
      <w:r>
        <w:t xml:space="preserve">and/or </w:t>
      </w:r>
      <w:r w:rsidRPr="002D5123">
        <w:rPr>
          <w:b/>
        </w:rPr>
        <w:t>.summarize</w:t>
      </w:r>
      <w:r>
        <w:t xml:space="preserve"> to figure out</w:t>
      </w:r>
      <w:r w:rsidR="004F2544" w:rsidRPr="004F2544">
        <w:t xml:space="preserve"> the level of measurement </w:t>
      </w:r>
      <w:r w:rsidR="009F35F3">
        <w:t>of “</w:t>
      </w:r>
      <w:proofErr w:type="spellStart"/>
      <w:r w:rsidR="009F35F3">
        <w:t>treatment_dummy</w:t>
      </w:r>
      <w:proofErr w:type="spellEnd"/>
      <w:r w:rsidR="009F35F3">
        <w:t xml:space="preserve">” </w:t>
      </w:r>
      <w:r w:rsidR="004F2544" w:rsidRPr="004F2544">
        <w:t>and</w:t>
      </w:r>
      <w:r>
        <w:t xml:space="preserve"> to report</w:t>
      </w:r>
      <w:r w:rsidR="004F2544" w:rsidRPr="004F2544">
        <w:t xml:space="preserve"> </w:t>
      </w:r>
      <w:r w:rsidR="00A31F97">
        <w:t>its</w:t>
      </w:r>
      <w:r w:rsidR="009F35F3">
        <w:t xml:space="preserve"> </w:t>
      </w:r>
      <w:r w:rsidR="004F2544" w:rsidRPr="004F2544">
        <w:t>mean, median, and mode</w:t>
      </w:r>
      <w:r>
        <w:t>.</w:t>
      </w:r>
      <w:r w:rsidR="004F2544" w:rsidRPr="004F2544">
        <w:t xml:space="preserve"> What is the </w:t>
      </w:r>
      <w:r w:rsidR="009F35F3">
        <w:t>preferred</w:t>
      </w:r>
      <w:r w:rsidR="004F2544" w:rsidRPr="004F2544">
        <w:t xml:space="preserve"> measure of central tendency</w:t>
      </w:r>
      <w:r w:rsidR="009F35F3">
        <w:t xml:space="preserve"> and why</w:t>
      </w:r>
      <w:r w:rsidR="002D5123">
        <w:t>?</w:t>
      </w:r>
      <w:r w:rsidR="00EC162D">
        <w:rPr>
          <w:rFonts w:eastAsia="맑은 고딕" w:hint="eastAsia"/>
          <w:lang w:eastAsia="ko-KR"/>
        </w:rPr>
        <w:t xml:space="preserve"> (1pt)</w:t>
      </w:r>
    </w:p>
    <w:p w:rsidR="00870986" w:rsidRDefault="002D5123" w:rsidP="00A31F97">
      <w:pPr>
        <w:pStyle w:val="ListParagraph"/>
        <w:numPr>
          <w:ilvl w:val="0"/>
          <w:numId w:val="4"/>
        </w:numPr>
      </w:pPr>
      <w:r>
        <w:t xml:space="preserve">We’re not quite ready to formally test statements like the one </w:t>
      </w:r>
      <w:r w:rsidR="00A31F97">
        <w:t>we state above</w:t>
      </w:r>
      <w:r>
        <w:t xml:space="preserve">, but we do have </w:t>
      </w:r>
      <w:r w:rsidR="00870986">
        <w:t xml:space="preserve">natural </w:t>
      </w:r>
      <w:r>
        <w:t>intuitions about what the outcome will look like if it is true. Which group would have a higher percentage of voters if it was true, the group that “received treatment” or the “control” group?</w:t>
      </w:r>
      <w:r w:rsidR="00EC162D">
        <w:rPr>
          <w:rFonts w:eastAsia="맑은 고딕" w:hint="eastAsia"/>
          <w:lang w:eastAsia="ko-KR"/>
        </w:rPr>
        <w:t xml:space="preserve"> (1pt)</w:t>
      </w:r>
    </w:p>
    <w:p w:rsidR="002D5123" w:rsidRPr="004F2544" w:rsidRDefault="002D5123" w:rsidP="00A31F97">
      <w:pPr>
        <w:pStyle w:val="ListParagraph"/>
        <w:numPr>
          <w:ilvl w:val="0"/>
          <w:numId w:val="4"/>
        </w:numPr>
      </w:pPr>
      <w:r>
        <w:t xml:space="preserve">Use the command </w:t>
      </w:r>
      <w:r w:rsidRPr="00870986">
        <w:rPr>
          <w:b/>
        </w:rPr>
        <w:t>.tabulate</w:t>
      </w:r>
      <w:r>
        <w:t xml:space="preserve"> with </w:t>
      </w:r>
      <w:proofErr w:type="gramStart"/>
      <w:r>
        <w:t xml:space="preserve">the </w:t>
      </w:r>
      <w:r w:rsidRPr="00870986">
        <w:rPr>
          <w:b/>
        </w:rPr>
        <w:t>if</w:t>
      </w:r>
      <w:proofErr w:type="gramEnd"/>
      <w:r>
        <w:t xml:space="preserve"> option</w:t>
      </w:r>
      <w:r w:rsidR="00870986">
        <w:t xml:space="preserve">, and the variables </w:t>
      </w:r>
      <w:r w:rsidR="00870986" w:rsidRPr="00870986">
        <w:rPr>
          <w:i/>
        </w:rPr>
        <w:t>voted</w:t>
      </w:r>
      <w:r w:rsidR="00870986">
        <w:t xml:space="preserve"> and </w:t>
      </w:r>
      <w:proofErr w:type="spellStart"/>
      <w:r w:rsidR="00870986" w:rsidRPr="00870986">
        <w:rPr>
          <w:i/>
        </w:rPr>
        <w:t>treatment_dummy</w:t>
      </w:r>
      <w:proofErr w:type="spellEnd"/>
      <w:r>
        <w:t xml:space="preserve"> to report the percentage of each group that voted. </w:t>
      </w:r>
      <w:r w:rsidR="00870986">
        <w:t>Report this same result using the command .</w:t>
      </w:r>
      <w:r w:rsidR="00870986" w:rsidRPr="00870986">
        <w:rPr>
          <w:b/>
        </w:rPr>
        <w:t>histogram</w:t>
      </w:r>
      <w:r w:rsidR="00870986">
        <w:t xml:space="preserve"> with </w:t>
      </w:r>
      <w:proofErr w:type="gramStart"/>
      <w:r w:rsidR="00870986">
        <w:t xml:space="preserve">the </w:t>
      </w:r>
      <w:r w:rsidR="00870986" w:rsidRPr="00870986">
        <w:rPr>
          <w:b/>
        </w:rPr>
        <w:t>if</w:t>
      </w:r>
      <w:proofErr w:type="gramEnd"/>
      <w:r w:rsidR="00870986">
        <w:t xml:space="preserve"> option. </w:t>
      </w:r>
      <w:r>
        <w:t>Do the result</w:t>
      </w:r>
      <w:r w:rsidR="00A31F97">
        <w:t>s</w:t>
      </w:r>
      <w:r>
        <w:t xml:space="preserve"> confirm your expectation</w:t>
      </w:r>
      <w:r w:rsidR="00870986">
        <w:t xml:space="preserve"> from </w:t>
      </w:r>
      <w:r w:rsidR="00A31F97">
        <w:t>#6</w:t>
      </w:r>
      <w:r w:rsidR="00870986">
        <w:t xml:space="preserve"> above</w:t>
      </w:r>
      <w:r>
        <w:t>?</w:t>
      </w:r>
      <w:r w:rsidR="00EC162D">
        <w:rPr>
          <w:rFonts w:eastAsia="맑은 고딕" w:hint="eastAsia"/>
          <w:lang w:eastAsia="ko-KR"/>
        </w:rPr>
        <w:t xml:space="preserve"> (2pt)</w:t>
      </w:r>
    </w:p>
    <w:sectPr w:rsidR="002D5123" w:rsidRPr="004F25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91A" w:rsidRDefault="00B9691A" w:rsidP="006229E6">
      <w:pPr>
        <w:spacing w:after="0" w:line="240" w:lineRule="auto"/>
      </w:pPr>
      <w:r>
        <w:separator/>
      </w:r>
    </w:p>
  </w:endnote>
  <w:endnote w:type="continuationSeparator" w:id="0">
    <w:p w:rsidR="00B9691A" w:rsidRDefault="00B9691A" w:rsidP="0062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91A" w:rsidRDefault="00B9691A" w:rsidP="006229E6">
      <w:pPr>
        <w:spacing w:after="0" w:line="240" w:lineRule="auto"/>
      </w:pPr>
      <w:r>
        <w:separator/>
      </w:r>
    </w:p>
  </w:footnote>
  <w:footnote w:type="continuationSeparator" w:id="0">
    <w:p w:rsidR="00B9691A" w:rsidRDefault="00B9691A" w:rsidP="0062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9E6" w:rsidRDefault="00E40A7B">
    <w:pPr>
      <w:pStyle w:val="Header"/>
      <w:rPr>
        <w:rFonts w:eastAsia="맑은 고딕"/>
        <w:lang w:eastAsia="ko-KR"/>
      </w:rPr>
    </w:pPr>
    <w:r>
      <w:rPr>
        <w:rFonts w:eastAsia="맑은 고딕" w:hint="eastAsia"/>
        <w:b/>
        <w:lang w:eastAsia="ko-KR"/>
      </w:rPr>
      <w:t>POL300-Week04</w:t>
    </w:r>
    <w:r w:rsidR="006229E6">
      <w:rPr>
        <w:rFonts w:eastAsia="맑은 고딕" w:hint="eastAsia"/>
        <w:lang w:eastAsia="ko-KR"/>
      </w:rPr>
      <w:tab/>
    </w:r>
    <w:r w:rsidR="006229E6">
      <w:rPr>
        <w:rFonts w:eastAsia="맑은 고딕" w:hint="eastAsia"/>
        <w:lang w:eastAsia="ko-KR"/>
      </w:rPr>
      <w:tab/>
    </w:r>
    <w:r>
      <w:rPr>
        <w:rFonts w:eastAsia="맑은 고딕"/>
        <w:b/>
        <w:lang w:eastAsia="ko-KR"/>
      </w:rPr>
      <w:t>9</w:t>
    </w:r>
    <w:r>
      <w:rPr>
        <w:rFonts w:eastAsia="맑은 고딕" w:hint="eastAsia"/>
        <w:b/>
        <w:lang w:eastAsia="ko-KR"/>
      </w:rPr>
      <w:t>/1</w:t>
    </w:r>
    <w:r w:rsidR="006229E6" w:rsidRPr="006229E6">
      <w:rPr>
        <w:rFonts w:eastAsia="맑은 고딕" w:hint="eastAsia"/>
        <w:b/>
        <w:lang w:eastAsia="ko-KR"/>
      </w:rPr>
      <w:t>6/2016</w:t>
    </w:r>
  </w:p>
  <w:p w:rsidR="006229E6" w:rsidRPr="006229E6" w:rsidRDefault="006229E6">
    <w:pPr>
      <w:pStyle w:val="Header"/>
      <w:rPr>
        <w:rFonts w:eastAsia="맑은 고딕"/>
        <w:b/>
        <w:lang w:eastAsia="ko-KR"/>
      </w:rPr>
    </w:pPr>
    <w:r>
      <w:rPr>
        <w:rFonts w:eastAsia="맑은 고딕" w:hint="eastAsia"/>
        <w:lang w:eastAsia="ko-KR"/>
      </w:rPr>
      <w:tab/>
    </w:r>
    <w:r>
      <w:rPr>
        <w:rFonts w:eastAsia="맑은 고딕" w:hint="eastAsia"/>
        <w:lang w:eastAsia="ko-KR"/>
      </w:rPr>
      <w:tab/>
    </w:r>
    <w:r w:rsidRPr="006229E6">
      <w:rPr>
        <w:rFonts w:eastAsia="맑은 고딕" w:hint="eastAsia"/>
        <w:b/>
        <w:lang w:eastAsia="ko-KR"/>
      </w:rPr>
      <w:t>[Name</w:t>
    </w:r>
    <w:proofErr w:type="gramStart"/>
    <w:r>
      <w:rPr>
        <w:rFonts w:eastAsia="맑은 고딕" w:hint="eastAsia"/>
        <w:b/>
        <w:lang w:eastAsia="ko-KR"/>
      </w:rPr>
      <w:t xml:space="preserve">, </w:t>
    </w:r>
    <w:r w:rsidRPr="006229E6">
      <w:rPr>
        <w:rFonts w:eastAsia="맑은 고딕" w:hint="eastAsia"/>
        <w:b/>
        <w:lang w:eastAsia="ko-KR"/>
      </w:rPr>
      <w:t xml:space="preserve"> </w:t>
    </w:r>
    <w:r>
      <w:rPr>
        <w:rFonts w:eastAsia="맑은 고딕" w:hint="eastAsia"/>
        <w:b/>
        <w:lang w:eastAsia="ko-KR"/>
      </w:rPr>
      <w:t>PUID</w:t>
    </w:r>
    <w:proofErr w:type="gramEnd"/>
    <w:r>
      <w:rPr>
        <w:rFonts w:eastAsia="맑은 고딕" w:hint="eastAsia"/>
        <w:b/>
        <w:lang w:eastAsia="ko-KR"/>
      </w:rPr>
      <w:t xml:space="preserve">, </w:t>
    </w:r>
    <w:r w:rsidRPr="006229E6">
      <w:rPr>
        <w:rFonts w:eastAsia="맑은 고딕" w:hint="eastAsia"/>
        <w:b/>
        <w:lang w:eastAsia="ko-KR"/>
      </w:rPr>
      <w:t>Se</w:t>
    </w:r>
    <w:r>
      <w:rPr>
        <w:rFonts w:eastAsia="맑은 고딕" w:hint="eastAsia"/>
        <w:b/>
        <w:lang w:eastAsia="ko-KR"/>
      </w:rPr>
      <w:t>ct</w:t>
    </w:r>
    <w:r w:rsidRPr="006229E6">
      <w:rPr>
        <w:rFonts w:eastAsia="맑은 고딕" w:hint="eastAsia"/>
        <w:b/>
        <w:lang w:eastAsia="ko-KR"/>
      </w:rPr>
      <w:t>ion Number]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20B7"/>
    <w:multiLevelType w:val="hybridMultilevel"/>
    <w:tmpl w:val="8D6C08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32CC8"/>
    <w:multiLevelType w:val="hybridMultilevel"/>
    <w:tmpl w:val="B844AB5A"/>
    <w:lvl w:ilvl="0" w:tplc="DA325D54">
      <w:start w:val="2"/>
      <w:numFmt w:val="bullet"/>
      <w:lvlText w:val="-"/>
      <w:lvlJc w:val="left"/>
      <w:pPr>
        <w:ind w:left="720" w:hanging="360"/>
      </w:pPr>
      <w:rPr>
        <w:rFonts w:ascii="Calibri" w:eastAsia="맑은 고딕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A0C6B"/>
    <w:multiLevelType w:val="hybridMultilevel"/>
    <w:tmpl w:val="207EF3C8"/>
    <w:lvl w:ilvl="0" w:tplc="394EDDD0">
      <w:start w:val="2"/>
      <w:numFmt w:val="bullet"/>
      <w:lvlText w:val="-"/>
      <w:lvlJc w:val="left"/>
      <w:pPr>
        <w:ind w:left="720" w:hanging="360"/>
      </w:pPr>
      <w:rPr>
        <w:rFonts w:ascii="Calibri" w:eastAsia="맑은 고딕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94500"/>
    <w:multiLevelType w:val="hybridMultilevel"/>
    <w:tmpl w:val="5D3E8BC4"/>
    <w:lvl w:ilvl="0" w:tplc="EE9EBA1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B1"/>
    <w:rsid w:val="000365AF"/>
    <w:rsid w:val="00165E12"/>
    <w:rsid w:val="00167E2D"/>
    <w:rsid w:val="002D08D0"/>
    <w:rsid w:val="002D5123"/>
    <w:rsid w:val="003452CE"/>
    <w:rsid w:val="003B7E0B"/>
    <w:rsid w:val="003C3315"/>
    <w:rsid w:val="00491596"/>
    <w:rsid w:val="004F2544"/>
    <w:rsid w:val="005521F0"/>
    <w:rsid w:val="00575574"/>
    <w:rsid w:val="006229E6"/>
    <w:rsid w:val="0062619B"/>
    <w:rsid w:val="00672594"/>
    <w:rsid w:val="00810004"/>
    <w:rsid w:val="00870986"/>
    <w:rsid w:val="008D3FB0"/>
    <w:rsid w:val="00910111"/>
    <w:rsid w:val="00920A34"/>
    <w:rsid w:val="00952FC8"/>
    <w:rsid w:val="009F35F3"/>
    <w:rsid w:val="00A31F97"/>
    <w:rsid w:val="00B9691A"/>
    <w:rsid w:val="00C47854"/>
    <w:rsid w:val="00C74FA2"/>
    <w:rsid w:val="00D85A63"/>
    <w:rsid w:val="00DE6119"/>
    <w:rsid w:val="00E140B1"/>
    <w:rsid w:val="00E40A7B"/>
    <w:rsid w:val="00E5748D"/>
    <w:rsid w:val="00EC162D"/>
    <w:rsid w:val="00FB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9E6"/>
  </w:style>
  <w:style w:type="paragraph" w:styleId="Footer">
    <w:name w:val="footer"/>
    <w:basedOn w:val="Normal"/>
    <w:link w:val="FooterChar"/>
    <w:uiPriority w:val="99"/>
    <w:unhideWhenUsed/>
    <w:rsid w:val="0062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9E6"/>
  </w:style>
  <w:style w:type="paragraph" w:styleId="ListParagraph">
    <w:name w:val="List Paragraph"/>
    <w:basedOn w:val="Normal"/>
    <w:uiPriority w:val="34"/>
    <w:qFormat/>
    <w:rsid w:val="006725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9E6"/>
  </w:style>
  <w:style w:type="paragraph" w:styleId="Footer">
    <w:name w:val="footer"/>
    <w:basedOn w:val="Normal"/>
    <w:link w:val="FooterChar"/>
    <w:uiPriority w:val="99"/>
    <w:unhideWhenUsed/>
    <w:rsid w:val="0062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9E6"/>
  </w:style>
  <w:style w:type="paragraph" w:styleId="ListParagraph">
    <w:name w:val="List Paragraph"/>
    <w:basedOn w:val="Normal"/>
    <w:uiPriority w:val="34"/>
    <w:qFormat/>
    <w:rsid w:val="006725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 Sang Shim</dc:creator>
  <cp:lastModifiedBy>Gyu Sang Shim</cp:lastModifiedBy>
  <cp:revision>6</cp:revision>
  <cp:lastPrinted>2016-09-13T14:17:00Z</cp:lastPrinted>
  <dcterms:created xsi:type="dcterms:W3CDTF">2016-09-13T14:19:00Z</dcterms:created>
  <dcterms:modified xsi:type="dcterms:W3CDTF">2016-09-13T17:00:00Z</dcterms:modified>
</cp:coreProperties>
</file>